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BB7FD" w14:textId="77777777" w:rsidR="007D63F8" w:rsidRPr="000057A0" w:rsidRDefault="0043065F" w:rsidP="00B60C70">
      <w:pPr>
        <w:jc w:val="center"/>
        <w:rPr>
          <w:color w:val="333333"/>
          <w:sz w:val="24"/>
          <w:szCs w:val="24"/>
          <w:lang w:val="lt-LT"/>
        </w:rPr>
      </w:pPr>
      <w:bookmarkStart w:id="0" w:name="_GoBack"/>
      <w:r w:rsidRPr="000057A0">
        <w:rPr>
          <w:b/>
          <w:sz w:val="24"/>
          <w:szCs w:val="24"/>
          <w:lang w:val="lt-LT"/>
        </w:rPr>
        <w:t xml:space="preserve">DĖL ROKIŠKIO RAJONO </w:t>
      </w:r>
      <w:r w:rsidR="00BE7D88" w:rsidRPr="000057A0">
        <w:rPr>
          <w:b/>
          <w:sz w:val="24"/>
          <w:szCs w:val="24"/>
          <w:lang w:val="lt-LT"/>
        </w:rPr>
        <w:t>TARYBOS 2016 M. GEGUŽĖS 27 D. SPRENDIMO NR. TS-121 „DĖL ROKIŠKIO RAJONO SAVIVALDYBĖS VISUOMENĖS SVEIKATOS RĖMIMO SPECIALIOSIOS PROGRAMOS 2016 METŲ SĄMATOS PATVIRTINIMO“ DALINIO PAKEITIMO</w:t>
      </w:r>
    </w:p>
    <w:bookmarkEnd w:id="0"/>
    <w:p w14:paraId="3E3BB7FE" w14:textId="77777777" w:rsidR="007D63F8" w:rsidRPr="000057A0" w:rsidRDefault="007D63F8" w:rsidP="00E00631">
      <w:pPr>
        <w:pStyle w:val="Default"/>
        <w:spacing w:line="276" w:lineRule="auto"/>
        <w:jc w:val="center"/>
      </w:pPr>
    </w:p>
    <w:p w14:paraId="3E3BB7FF" w14:textId="4BC692E5" w:rsidR="007D63F8" w:rsidRPr="000057A0" w:rsidRDefault="006942A1" w:rsidP="00E00631">
      <w:pPr>
        <w:pStyle w:val="Default"/>
        <w:spacing w:line="276" w:lineRule="auto"/>
        <w:jc w:val="center"/>
      </w:pPr>
      <w:r w:rsidRPr="000057A0">
        <w:t>2016 m.</w:t>
      </w:r>
      <w:r w:rsidR="00251D62" w:rsidRPr="000057A0">
        <w:t xml:space="preserve"> </w:t>
      </w:r>
      <w:r w:rsidR="00BE7D88" w:rsidRPr="000057A0">
        <w:t>liepos 29</w:t>
      </w:r>
      <w:r w:rsidR="00561767" w:rsidRPr="000057A0">
        <w:t xml:space="preserve"> </w:t>
      </w:r>
      <w:r w:rsidR="007D63F8" w:rsidRPr="000057A0">
        <w:t>d. Nr.</w:t>
      </w:r>
      <w:r w:rsidR="005510A5" w:rsidRPr="000057A0">
        <w:t xml:space="preserve"> </w:t>
      </w:r>
      <w:r w:rsidR="007D63F8" w:rsidRPr="000057A0">
        <w:t xml:space="preserve">TS- </w:t>
      </w:r>
    </w:p>
    <w:p w14:paraId="3E3BB800" w14:textId="77777777" w:rsidR="007D63F8" w:rsidRPr="000057A0" w:rsidRDefault="007D63F8" w:rsidP="00E00631">
      <w:pPr>
        <w:pStyle w:val="Default"/>
        <w:spacing w:line="276" w:lineRule="auto"/>
        <w:jc w:val="center"/>
      </w:pPr>
      <w:r w:rsidRPr="000057A0">
        <w:t>Rokiškis</w:t>
      </w:r>
    </w:p>
    <w:p w14:paraId="3E3BB801" w14:textId="77777777" w:rsidR="007D63F8" w:rsidRPr="000057A0" w:rsidRDefault="007D63F8" w:rsidP="00E00631">
      <w:pPr>
        <w:pStyle w:val="Default"/>
        <w:tabs>
          <w:tab w:val="left" w:pos="3402"/>
        </w:tabs>
        <w:spacing w:line="276" w:lineRule="auto"/>
        <w:jc w:val="center"/>
      </w:pPr>
    </w:p>
    <w:p w14:paraId="37724DF2" w14:textId="77777777" w:rsidR="003331E2" w:rsidRPr="000057A0" w:rsidRDefault="003331E2" w:rsidP="00E00631">
      <w:pPr>
        <w:pStyle w:val="Default"/>
        <w:tabs>
          <w:tab w:val="left" w:pos="3402"/>
        </w:tabs>
        <w:spacing w:line="276" w:lineRule="auto"/>
        <w:jc w:val="center"/>
      </w:pPr>
    </w:p>
    <w:p w14:paraId="3E3BB803" w14:textId="406E48DA" w:rsidR="00A24A9F" w:rsidRPr="00DA51CC" w:rsidRDefault="00A24A9F" w:rsidP="00DA51CC">
      <w:pPr>
        <w:pStyle w:val="Default"/>
        <w:ind w:firstLine="709"/>
        <w:jc w:val="both"/>
      </w:pPr>
      <w:r w:rsidRPr="000057A0">
        <w:t>Vadovaudamasi Lietuvos Respublikos vietos savivaldos įstatymo</w:t>
      </w:r>
      <w:r w:rsidR="009A375B" w:rsidRPr="000057A0">
        <w:t xml:space="preserve"> 18 straipsnio 1 dalimi,</w:t>
      </w:r>
      <w:r w:rsidRPr="000057A0">
        <w:t xml:space="preserve"> 16 straipsnio 2 dalies 17 punktu, Lietuvos Respublikos sveikatos sistemos įstatymo 63 straipsnio 5 punktu, Rokiškio rajono savivaldybės tarybos 2016 m. sausio 29 d. sprendimu Nr. TS-13 </w:t>
      </w:r>
      <w:r w:rsidR="004C5BA7" w:rsidRPr="000057A0">
        <w:t>„</w:t>
      </w:r>
      <w:r w:rsidRPr="000057A0">
        <w:t>Dėl Rokiškio rajono savivaldybės aplinkos apsaugos rėmimo specialiosios programos sąmatos patvirtinimo“, Rokiškio rajono savivaldybės tarybos 2016 m. kovo 25 d. TS-73 „Dėl Rokiškio rajono savivaldybės tarybos 2015 m. vasario 27 d. sprendimo Nr.-44 „Dėl Rokiškio rajono savivaldybės bendruomenės sveikatos tarybos sudarymo ir nuostatų patvirtinimo“ dalinio pakeitimo 6.4, 7.5 punktais,</w:t>
      </w:r>
      <w:r w:rsidR="00DA51CC">
        <w:t xml:space="preserve"> </w:t>
      </w:r>
      <w:r w:rsidR="009B6CEC" w:rsidRPr="000057A0">
        <w:t xml:space="preserve">Rokiškio rajono savivaldybės taryba </w:t>
      </w:r>
      <w:r w:rsidRPr="000057A0">
        <w:rPr>
          <w:spacing w:val="100"/>
        </w:rPr>
        <w:t>nusprendžia</w:t>
      </w:r>
      <w:r w:rsidR="00DA51CC">
        <w:rPr>
          <w:spacing w:val="100"/>
        </w:rPr>
        <w:t>:</w:t>
      </w:r>
    </w:p>
    <w:p w14:paraId="3E3BB804" w14:textId="77777777" w:rsidR="00BE7D88" w:rsidRPr="000057A0" w:rsidRDefault="00A24A9F" w:rsidP="009A375B">
      <w:pPr>
        <w:pStyle w:val="Default"/>
        <w:ind w:firstLine="720"/>
        <w:jc w:val="both"/>
      </w:pPr>
      <w:r w:rsidRPr="000057A0">
        <w:t>Pakeisti Rokiškio rajono savivaldybės tarybos 2016 m. gegužės 27 d. sprendimo Nr. TS-121 „Dėl Rokiškio rajono savivaldybės visuomenės sveikatos rėmimo specialiosios programos 2016 metų sąmatos patvirtinimo“ 10, 43 punktus:</w:t>
      </w:r>
    </w:p>
    <w:p w14:paraId="3E3BB805" w14:textId="37250765" w:rsidR="00A24A9F" w:rsidRPr="000057A0" w:rsidRDefault="004C5BA7" w:rsidP="009A375B">
      <w:pPr>
        <w:pStyle w:val="Default"/>
        <w:ind w:firstLine="720"/>
        <w:jc w:val="both"/>
      </w:pPr>
      <w:r w:rsidRPr="000057A0">
        <w:t>v</w:t>
      </w:r>
      <w:r w:rsidR="00A24A9F" w:rsidRPr="000057A0">
        <w:t>ietoj</w:t>
      </w:r>
      <w:r w:rsidR="003331E2" w:rsidRPr="000057A0">
        <w:t>e</w:t>
      </w:r>
      <w:r w:rsidR="00A24A9F" w:rsidRPr="000057A0">
        <w:t xml:space="preserve"> žodžių „Pandėlio universalus daugiafunkcinis centras“ įrašyti žodžius „Panemunėlio universalus daugiafunkcinis centras</w:t>
      </w:r>
      <w:r w:rsidR="004D346D" w:rsidRPr="000057A0">
        <w:t>“</w:t>
      </w:r>
      <w:r w:rsidRPr="000057A0">
        <w:t>;</w:t>
      </w:r>
    </w:p>
    <w:p w14:paraId="3E3BB806" w14:textId="2299764D" w:rsidR="004C5BA7" w:rsidRPr="000057A0" w:rsidRDefault="004C5BA7" w:rsidP="009A375B">
      <w:pPr>
        <w:pStyle w:val="Default"/>
        <w:ind w:firstLine="720"/>
        <w:jc w:val="both"/>
      </w:pPr>
      <w:r w:rsidRPr="000057A0">
        <w:t>vietoj</w:t>
      </w:r>
      <w:r w:rsidR="003331E2" w:rsidRPr="000057A0">
        <w:t>e</w:t>
      </w:r>
      <w:r w:rsidRPr="000057A0">
        <w:t xml:space="preserve"> žodžių „Panevėžio apskrities vyriausiojo policijos komisariato Rokiškio rajono policijos komisariatas“ įrašyti žodžius „Panevėžio apskrities vyriausiasis policijos komisariatas“.</w:t>
      </w:r>
    </w:p>
    <w:p w14:paraId="3E3BB807" w14:textId="77777777" w:rsidR="007D63F8" w:rsidRPr="000057A0" w:rsidRDefault="007D63F8" w:rsidP="009A375B">
      <w:pPr>
        <w:pStyle w:val="Default"/>
        <w:ind w:firstLine="720"/>
        <w:jc w:val="both"/>
      </w:pPr>
      <w:r w:rsidRPr="000057A0">
        <w:t>Šis sprendimas gali būti skundžiamas Lietuvos Respublikos administracinių bylų teisenos įstatymo nustatyta tvarka.</w:t>
      </w:r>
    </w:p>
    <w:p w14:paraId="3E3BB808" w14:textId="77777777" w:rsidR="007D63F8" w:rsidRPr="000057A0" w:rsidRDefault="007D63F8" w:rsidP="009A375B">
      <w:pPr>
        <w:pStyle w:val="Default"/>
      </w:pPr>
    </w:p>
    <w:p w14:paraId="3E3BB809" w14:textId="77777777" w:rsidR="007D63F8" w:rsidRPr="000057A0" w:rsidRDefault="007D63F8" w:rsidP="00E00631">
      <w:pPr>
        <w:pStyle w:val="Default"/>
        <w:spacing w:line="276" w:lineRule="auto"/>
      </w:pPr>
    </w:p>
    <w:p w14:paraId="3E3BB80A" w14:textId="77777777" w:rsidR="007D63F8" w:rsidRPr="000057A0" w:rsidRDefault="007D63F8" w:rsidP="00E00631">
      <w:pPr>
        <w:pStyle w:val="Default"/>
        <w:spacing w:line="276" w:lineRule="auto"/>
      </w:pPr>
    </w:p>
    <w:p w14:paraId="3E3BB80B" w14:textId="77777777" w:rsidR="007D63F8" w:rsidRPr="000057A0" w:rsidRDefault="007D63F8" w:rsidP="00E00631">
      <w:pPr>
        <w:pStyle w:val="Default"/>
        <w:spacing w:line="276" w:lineRule="auto"/>
      </w:pPr>
    </w:p>
    <w:p w14:paraId="3E3BB80C" w14:textId="77777777" w:rsidR="007D63F8" w:rsidRPr="000057A0" w:rsidRDefault="007D63F8" w:rsidP="00E00631">
      <w:pPr>
        <w:pStyle w:val="Default"/>
        <w:spacing w:line="276" w:lineRule="auto"/>
      </w:pPr>
      <w:r w:rsidRPr="000057A0">
        <w:t>Savivaldybės meras</w:t>
      </w:r>
      <w:r w:rsidRPr="000057A0">
        <w:tab/>
      </w:r>
      <w:r w:rsidRPr="000057A0">
        <w:tab/>
      </w:r>
      <w:r w:rsidRPr="000057A0">
        <w:tab/>
      </w:r>
      <w:r w:rsidRPr="000057A0">
        <w:tab/>
      </w:r>
      <w:r w:rsidRPr="000057A0">
        <w:tab/>
      </w:r>
      <w:r w:rsidRPr="000057A0">
        <w:tab/>
      </w:r>
      <w:r w:rsidRPr="000057A0">
        <w:tab/>
      </w:r>
      <w:r w:rsidR="00F95202" w:rsidRPr="000057A0">
        <w:t>Antanas Vagonis</w:t>
      </w:r>
    </w:p>
    <w:p w14:paraId="3E3BB80D" w14:textId="77777777" w:rsidR="007D63F8" w:rsidRPr="000057A0" w:rsidRDefault="007D63F8" w:rsidP="00E00631">
      <w:pPr>
        <w:pStyle w:val="Default"/>
        <w:spacing w:line="276" w:lineRule="auto"/>
      </w:pPr>
    </w:p>
    <w:p w14:paraId="3E3BB80E" w14:textId="77777777" w:rsidR="007D63F8" w:rsidRPr="000057A0" w:rsidRDefault="007D63F8" w:rsidP="00E00631">
      <w:pPr>
        <w:pStyle w:val="Default"/>
        <w:spacing w:line="276" w:lineRule="auto"/>
      </w:pPr>
    </w:p>
    <w:p w14:paraId="3E3BB80F" w14:textId="77777777" w:rsidR="007D63F8" w:rsidRPr="000057A0" w:rsidRDefault="007D63F8" w:rsidP="00E00631">
      <w:pPr>
        <w:pStyle w:val="Default"/>
        <w:spacing w:line="276" w:lineRule="auto"/>
      </w:pPr>
    </w:p>
    <w:p w14:paraId="3E3BB810" w14:textId="77777777" w:rsidR="007D63F8" w:rsidRPr="000057A0" w:rsidRDefault="007D63F8" w:rsidP="00E00631">
      <w:pPr>
        <w:pStyle w:val="Default"/>
        <w:spacing w:line="276" w:lineRule="auto"/>
      </w:pPr>
    </w:p>
    <w:p w14:paraId="3E3BB811" w14:textId="77777777" w:rsidR="007D63F8" w:rsidRPr="000057A0" w:rsidRDefault="007D63F8" w:rsidP="00E00631">
      <w:pPr>
        <w:pStyle w:val="Default"/>
        <w:spacing w:line="276" w:lineRule="auto"/>
      </w:pPr>
    </w:p>
    <w:p w14:paraId="3E3BB812" w14:textId="77777777" w:rsidR="00E00631" w:rsidRPr="000057A0" w:rsidRDefault="00E00631" w:rsidP="00E00631">
      <w:pPr>
        <w:pStyle w:val="Default"/>
        <w:spacing w:line="276" w:lineRule="auto"/>
      </w:pPr>
    </w:p>
    <w:p w14:paraId="3E3BB813" w14:textId="77777777" w:rsidR="00561767" w:rsidRPr="000057A0" w:rsidRDefault="00561767" w:rsidP="00E00631">
      <w:pPr>
        <w:pStyle w:val="Default"/>
        <w:spacing w:line="276" w:lineRule="auto"/>
      </w:pPr>
    </w:p>
    <w:p w14:paraId="3E3BB814" w14:textId="77777777" w:rsidR="00561767" w:rsidRPr="000057A0" w:rsidRDefault="00561767" w:rsidP="00E00631">
      <w:pPr>
        <w:pStyle w:val="Default"/>
        <w:spacing w:line="276" w:lineRule="auto"/>
      </w:pPr>
    </w:p>
    <w:p w14:paraId="3E3BB815" w14:textId="77777777" w:rsidR="00561767" w:rsidRDefault="00561767" w:rsidP="00E00631">
      <w:pPr>
        <w:pStyle w:val="Default"/>
        <w:spacing w:line="276" w:lineRule="auto"/>
      </w:pPr>
    </w:p>
    <w:p w14:paraId="61EDB786" w14:textId="77777777" w:rsidR="00DA51CC" w:rsidRPr="000057A0" w:rsidRDefault="00DA51CC" w:rsidP="00E00631">
      <w:pPr>
        <w:pStyle w:val="Default"/>
        <w:spacing w:line="276" w:lineRule="auto"/>
      </w:pPr>
    </w:p>
    <w:p w14:paraId="3E3BB816" w14:textId="77777777" w:rsidR="007901B1" w:rsidRPr="000057A0" w:rsidRDefault="007901B1" w:rsidP="00E00631">
      <w:pPr>
        <w:pStyle w:val="Default"/>
        <w:spacing w:line="276" w:lineRule="auto"/>
      </w:pPr>
    </w:p>
    <w:p w14:paraId="3E3BB817" w14:textId="77777777" w:rsidR="000968AB" w:rsidRPr="000057A0" w:rsidRDefault="007D63F8" w:rsidP="00E00631">
      <w:pPr>
        <w:pStyle w:val="Default"/>
        <w:spacing w:line="276" w:lineRule="auto"/>
      </w:pPr>
      <w:r w:rsidRPr="000057A0">
        <w:t xml:space="preserve">Agnė </w:t>
      </w:r>
      <w:proofErr w:type="spellStart"/>
      <w:r w:rsidRPr="000057A0">
        <w:t>Šapokaitė</w:t>
      </w:r>
      <w:proofErr w:type="spellEnd"/>
      <w:r w:rsidRPr="000057A0">
        <w:t xml:space="preserve"> </w:t>
      </w:r>
    </w:p>
    <w:p w14:paraId="3E3BB819" w14:textId="77777777" w:rsidR="000968AB" w:rsidRPr="000057A0" w:rsidRDefault="000968AB" w:rsidP="00E00631">
      <w:pPr>
        <w:spacing w:line="276" w:lineRule="auto"/>
        <w:rPr>
          <w:sz w:val="24"/>
          <w:szCs w:val="24"/>
          <w:lang w:val="lt-LT"/>
        </w:rPr>
      </w:pPr>
      <w:r w:rsidRPr="000057A0">
        <w:rPr>
          <w:sz w:val="24"/>
          <w:szCs w:val="24"/>
          <w:lang w:val="lt-LT"/>
        </w:rPr>
        <w:lastRenderedPageBreak/>
        <w:t>Rokiškio rajono savivaldybės tarybai</w:t>
      </w:r>
    </w:p>
    <w:p w14:paraId="3E3BB81A" w14:textId="77777777" w:rsidR="000968AB" w:rsidRPr="000057A0" w:rsidRDefault="000968AB" w:rsidP="00E00631">
      <w:pPr>
        <w:spacing w:line="276" w:lineRule="auto"/>
        <w:rPr>
          <w:sz w:val="24"/>
          <w:szCs w:val="24"/>
          <w:lang w:val="lt-LT"/>
        </w:rPr>
      </w:pPr>
    </w:p>
    <w:p w14:paraId="5E5FE1CC" w14:textId="4C6734D0" w:rsidR="009625B4" w:rsidRPr="000057A0" w:rsidRDefault="004D346D" w:rsidP="009625B4">
      <w:pPr>
        <w:jc w:val="center"/>
        <w:rPr>
          <w:color w:val="333333"/>
          <w:sz w:val="24"/>
          <w:szCs w:val="24"/>
          <w:lang w:val="lt-LT"/>
        </w:rPr>
      </w:pPr>
      <w:r w:rsidRPr="000057A0">
        <w:rPr>
          <w:b/>
          <w:sz w:val="24"/>
          <w:szCs w:val="24"/>
          <w:lang w:val="lt-LT"/>
        </w:rPr>
        <w:t xml:space="preserve">ROKIŠKIO RAJONO TARYBOS </w:t>
      </w:r>
      <w:r w:rsidR="009625B4" w:rsidRPr="000057A0">
        <w:rPr>
          <w:b/>
          <w:sz w:val="24"/>
          <w:szCs w:val="24"/>
          <w:lang w:val="lt-LT"/>
        </w:rPr>
        <w:t>SPRENDIMO PROJEKTO ,,DĖL ROKIŠKIO RAJONO TARYBOS 2016 M. GEGUŽĖS 27 D. SPRENDIMO NR. TS-121 „DĖL ROKIŠKIO RAJONO SAVIVALDYBĖS VISUOMENĖS SVEIKATOS RĖMIMO SPECIALIOSIOS PROGRAMOS 2016 METŲ SĄMATOS PATVIRTINIMO“ DALINIO PAKEITIMO“</w:t>
      </w:r>
    </w:p>
    <w:p w14:paraId="3E3BB81C" w14:textId="2CBCB45B" w:rsidR="00765734" w:rsidRPr="000057A0" w:rsidRDefault="009625B4" w:rsidP="009625B4">
      <w:pPr>
        <w:jc w:val="center"/>
        <w:rPr>
          <w:b/>
          <w:bCs/>
          <w:sz w:val="24"/>
          <w:szCs w:val="24"/>
          <w:lang w:val="lt-LT"/>
        </w:rPr>
      </w:pPr>
      <w:r w:rsidRPr="000057A0">
        <w:rPr>
          <w:b/>
          <w:sz w:val="24"/>
          <w:szCs w:val="24"/>
          <w:lang w:val="lt-LT"/>
        </w:rPr>
        <w:t>AIŠKINAMASIS RAŠTAS</w:t>
      </w:r>
    </w:p>
    <w:p w14:paraId="7E1B01CB" w14:textId="77777777" w:rsidR="0048174D" w:rsidRPr="000057A0" w:rsidRDefault="0048174D" w:rsidP="00E00631">
      <w:pPr>
        <w:spacing w:line="276" w:lineRule="auto"/>
        <w:jc w:val="center"/>
        <w:rPr>
          <w:sz w:val="24"/>
          <w:szCs w:val="24"/>
          <w:lang w:val="lt-LT"/>
        </w:rPr>
      </w:pPr>
    </w:p>
    <w:p w14:paraId="3E3BB81D" w14:textId="75B4D1B8" w:rsidR="000968AB" w:rsidRPr="000057A0" w:rsidRDefault="004D346D" w:rsidP="00E00631">
      <w:pPr>
        <w:spacing w:line="276" w:lineRule="auto"/>
        <w:jc w:val="center"/>
        <w:rPr>
          <w:sz w:val="24"/>
          <w:szCs w:val="24"/>
          <w:lang w:val="lt-LT"/>
        </w:rPr>
      </w:pPr>
      <w:r w:rsidRPr="000057A0">
        <w:rPr>
          <w:sz w:val="24"/>
          <w:szCs w:val="24"/>
          <w:lang w:val="lt-LT"/>
        </w:rPr>
        <w:t>2016-07-29</w:t>
      </w:r>
    </w:p>
    <w:p w14:paraId="3E3BB81E" w14:textId="77777777" w:rsidR="000968AB" w:rsidRPr="000057A0" w:rsidRDefault="000968AB" w:rsidP="00E00631">
      <w:pPr>
        <w:autoSpaceDE w:val="0"/>
        <w:autoSpaceDN w:val="0"/>
        <w:adjustRightInd w:val="0"/>
        <w:spacing w:line="276" w:lineRule="auto"/>
        <w:jc w:val="center"/>
        <w:rPr>
          <w:sz w:val="24"/>
          <w:szCs w:val="24"/>
          <w:lang w:val="lt-LT"/>
        </w:rPr>
      </w:pPr>
    </w:p>
    <w:p w14:paraId="2E61E090" w14:textId="77777777" w:rsidR="009625B4" w:rsidRPr="000057A0" w:rsidRDefault="009625B4" w:rsidP="00E00631">
      <w:pPr>
        <w:autoSpaceDE w:val="0"/>
        <w:autoSpaceDN w:val="0"/>
        <w:adjustRightInd w:val="0"/>
        <w:spacing w:line="276" w:lineRule="auto"/>
        <w:jc w:val="center"/>
        <w:rPr>
          <w:sz w:val="24"/>
          <w:szCs w:val="24"/>
          <w:lang w:val="lt-LT"/>
        </w:rPr>
      </w:pPr>
    </w:p>
    <w:p w14:paraId="3E3BB81F" w14:textId="5F4B0105" w:rsidR="00C81F7B" w:rsidRPr="000057A0" w:rsidRDefault="000968AB" w:rsidP="009A375B">
      <w:pPr>
        <w:pStyle w:val="Default"/>
        <w:ind w:firstLine="720"/>
        <w:jc w:val="both"/>
      </w:pPr>
      <w:r w:rsidRPr="000057A0">
        <w:rPr>
          <w:b/>
        </w:rPr>
        <w:t xml:space="preserve">Parengto sprendimo projekto tikslai ir uždaviniai. </w:t>
      </w:r>
      <w:r w:rsidR="00C81F7B" w:rsidRPr="000057A0">
        <w:t xml:space="preserve">Sprendimo projekto tikslas – </w:t>
      </w:r>
      <w:r w:rsidR="00430DA0" w:rsidRPr="000057A0">
        <w:t>ištaisyti technines klaidas: vietoj</w:t>
      </w:r>
      <w:r w:rsidR="00265D6B" w:rsidRPr="000057A0">
        <w:t>e</w:t>
      </w:r>
      <w:r w:rsidR="00430DA0" w:rsidRPr="000057A0">
        <w:t xml:space="preserve"> žodžių „Pandėlio universalus daugiafunkcinis centras“ įrašyti žodžius „Panemunėlio universalus daugiafunkcinis centras“, vietoj</w:t>
      </w:r>
      <w:r w:rsidR="00265D6B" w:rsidRPr="000057A0">
        <w:t>e</w:t>
      </w:r>
      <w:r w:rsidR="00430DA0" w:rsidRPr="000057A0">
        <w:t xml:space="preserve"> žodžių „Panevėžio apskrities vyriausiojo policijos komisariato Rokiškio rajono policijos komisariatas“ įrašyti žodžius „Panevėžio apskrities vyriausiasis policijos komisariatas“.</w:t>
      </w:r>
    </w:p>
    <w:p w14:paraId="3E3BB820" w14:textId="1C2DD808" w:rsidR="009E2620" w:rsidRPr="000057A0" w:rsidRDefault="000968AB" w:rsidP="009A375B">
      <w:pPr>
        <w:pStyle w:val="default0"/>
        <w:ind w:firstLine="720"/>
        <w:jc w:val="both"/>
        <w:rPr>
          <w:rFonts w:ascii="Times New Roman" w:hAnsi="Times New Roman" w:cs="Times New Roman"/>
        </w:rPr>
      </w:pPr>
      <w:r w:rsidRPr="000057A0">
        <w:rPr>
          <w:rFonts w:ascii="Times New Roman" w:hAnsi="Times New Roman" w:cs="Times New Roman"/>
          <w:b/>
          <w:bCs/>
        </w:rPr>
        <w:t xml:space="preserve">Šiuo metu esantis teisinis reglamentavimas. </w:t>
      </w:r>
      <w:r w:rsidR="004D346D" w:rsidRPr="000057A0">
        <w:rPr>
          <w:rFonts w:ascii="Times New Roman" w:hAnsi="Times New Roman" w:cs="Times New Roman"/>
        </w:rPr>
        <w:t xml:space="preserve">Lietuvos Respublikos vietos savivaldos įstatymo </w:t>
      </w:r>
      <w:r w:rsidR="009A375B" w:rsidRPr="000057A0">
        <w:rPr>
          <w:rFonts w:ascii="Times New Roman" w:hAnsi="Times New Roman" w:cs="Times New Roman"/>
        </w:rPr>
        <w:t>16 straipsnio 2 dalies 17 punktas</w:t>
      </w:r>
      <w:r w:rsidR="004D346D" w:rsidRPr="000057A0">
        <w:rPr>
          <w:rFonts w:ascii="Times New Roman" w:hAnsi="Times New Roman" w:cs="Times New Roman"/>
        </w:rPr>
        <w:t>, Lietuvos Respublikos sveikatos sistemos įstatymo 63 straipsn</w:t>
      </w:r>
      <w:r w:rsidR="009A375B" w:rsidRPr="000057A0">
        <w:rPr>
          <w:rFonts w:ascii="Times New Roman" w:hAnsi="Times New Roman" w:cs="Times New Roman"/>
        </w:rPr>
        <w:t>io 5 punktas</w:t>
      </w:r>
      <w:r w:rsidR="004D346D" w:rsidRPr="000057A0">
        <w:rPr>
          <w:rFonts w:ascii="Times New Roman" w:hAnsi="Times New Roman" w:cs="Times New Roman"/>
        </w:rPr>
        <w:t>.</w:t>
      </w:r>
    </w:p>
    <w:p w14:paraId="3E3BB821" w14:textId="77777777" w:rsidR="000968AB" w:rsidRPr="000057A0" w:rsidRDefault="000968AB" w:rsidP="009A375B">
      <w:pPr>
        <w:pStyle w:val="Default"/>
        <w:ind w:firstLine="720"/>
        <w:jc w:val="both"/>
      </w:pPr>
      <w:r w:rsidRPr="000057A0">
        <w:rPr>
          <w:b/>
          <w:bCs/>
        </w:rPr>
        <w:t>Sprendimo projekto esmė.</w:t>
      </w:r>
      <w:r w:rsidR="00E627CC" w:rsidRPr="000057A0">
        <w:rPr>
          <w:bCs/>
        </w:rPr>
        <w:t xml:space="preserve"> Pakeitus </w:t>
      </w:r>
      <w:r w:rsidR="009E2620" w:rsidRPr="000057A0">
        <w:t xml:space="preserve">Rokiškio rajono savivaldybės visuomenės sveikatos rėmimo specialiosios programos 2016 metų sąmatos dalinį pakeitimą: vietoj žodžių „Pandėlio universalus daugiafunkcinis centras“ įrašyti žodžius „Panemunėlio universalus daugiafunkcinis centras“, vietoj žodžių „Panevėžio apskrities vyriausiojo policijos komisariato Rokiškio rajono policijos komisariatas“ įrašyti žodžius „Panevėžio apskrities vyriausiasis policijos komisariatas“ bus galima pasirašyti </w:t>
      </w:r>
      <w:r w:rsidR="00F901DB" w:rsidRPr="000057A0">
        <w:t xml:space="preserve"> projektų </w:t>
      </w:r>
      <w:r w:rsidR="009E2620" w:rsidRPr="000057A0">
        <w:t>sutartis su organizacijomis ir</w:t>
      </w:r>
      <w:r w:rsidR="00F901DB" w:rsidRPr="000057A0">
        <w:t xml:space="preserve"> vykdyti projekte</w:t>
      </w:r>
      <w:r w:rsidR="009E2620" w:rsidRPr="000057A0">
        <w:t xml:space="preserve"> numatytas priemones.</w:t>
      </w:r>
    </w:p>
    <w:p w14:paraId="3E3BB822" w14:textId="77777777" w:rsidR="007E46B3" w:rsidRPr="000057A0" w:rsidRDefault="000968AB" w:rsidP="009A375B">
      <w:pPr>
        <w:ind w:firstLine="720"/>
        <w:jc w:val="both"/>
        <w:rPr>
          <w:sz w:val="24"/>
          <w:szCs w:val="24"/>
          <w:lang w:val="lt-LT"/>
        </w:rPr>
      </w:pPr>
      <w:r w:rsidRPr="000057A0">
        <w:rPr>
          <w:b/>
          <w:sz w:val="24"/>
          <w:szCs w:val="24"/>
          <w:lang w:val="lt-LT"/>
        </w:rPr>
        <w:t xml:space="preserve">Galimos pasekmės, priėmus siūlomą tarybos sprendimo projektą. </w:t>
      </w:r>
      <w:r w:rsidR="00430DA0" w:rsidRPr="000057A0">
        <w:rPr>
          <w:sz w:val="24"/>
          <w:szCs w:val="24"/>
          <w:lang w:val="lt-LT"/>
        </w:rPr>
        <w:t xml:space="preserve">Neigiamų pasekmių nenumatoma, teigiamos – </w:t>
      </w:r>
      <w:r w:rsidR="00E627CC" w:rsidRPr="000057A0">
        <w:rPr>
          <w:sz w:val="24"/>
          <w:szCs w:val="24"/>
          <w:lang w:val="lt-LT"/>
        </w:rPr>
        <w:t>organizacijos (Panemunėlio universalus daugiafunkcinis centras ir Panevėžio apskrities vyriausiasis policijos komisariatas) galės įgyvendinti visuomenės sveikatos rėmimo specialiosios programos („Aš sveikas – ir laimingas“ ir „Kelias į sveikatą – per sportą“) projektus.</w:t>
      </w:r>
    </w:p>
    <w:p w14:paraId="3E3BB823" w14:textId="77777777" w:rsidR="004644D5" w:rsidRPr="000057A0" w:rsidRDefault="000968AB" w:rsidP="009A375B">
      <w:pPr>
        <w:pStyle w:val="statymopavad"/>
        <w:spacing w:before="0" w:beforeAutospacing="0" w:after="0" w:afterAutospacing="0"/>
        <w:ind w:firstLine="720"/>
        <w:contextualSpacing/>
        <w:jc w:val="both"/>
      </w:pPr>
      <w:r w:rsidRPr="000057A0">
        <w:rPr>
          <w:b/>
          <w:bCs/>
        </w:rPr>
        <w:t>Finansavimo šaltiniai ir lėšų poreikis</w:t>
      </w:r>
      <w:r w:rsidRPr="000057A0">
        <w:t xml:space="preserve">. </w:t>
      </w:r>
      <w:r w:rsidR="00430DA0" w:rsidRPr="000057A0">
        <w:t>Savivaldybės aplinkos apsaugos rėmimo specialiosios  programos lėšos priemonių vykdymui finansavimo šaltinis.</w:t>
      </w:r>
    </w:p>
    <w:p w14:paraId="3E3BB824" w14:textId="77777777" w:rsidR="000968AB" w:rsidRPr="000057A0" w:rsidRDefault="000968AB" w:rsidP="009A375B">
      <w:pPr>
        <w:ind w:firstLine="720"/>
        <w:jc w:val="both"/>
        <w:rPr>
          <w:color w:val="000000"/>
          <w:sz w:val="24"/>
          <w:szCs w:val="24"/>
          <w:lang w:val="lt-LT"/>
        </w:rPr>
      </w:pPr>
      <w:r w:rsidRPr="000057A0">
        <w:rPr>
          <w:b/>
          <w:bCs/>
          <w:color w:val="000000"/>
          <w:sz w:val="24"/>
          <w:szCs w:val="24"/>
          <w:lang w:val="lt-LT"/>
        </w:rPr>
        <w:t>Suderinamumas su Lietuvos Respublikos galiojančiais teisės norminiais aktais.</w:t>
      </w:r>
      <w:r w:rsidRPr="000057A0">
        <w:rPr>
          <w:color w:val="000000"/>
          <w:sz w:val="24"/>
          <w:szCs w:val="24"/>
          <w:lang w:val="lt-LT"/>
        </w:rPr>
        <w:t xml:space="preserve"> Projektas neprieštarauja galiojantiems teisės aktams.</w:t>
      </w:r>
    </w:p>
    <w:p w14:paraId="37109F3F" w14:textId="77777777" w:rsidR="009A375B" w:rsidRPr="000057A0" w:rsidRDefault="009A375B" w:rsidP="009A375B">
      <w:pPr>
        <w:pStyle w:val="Betarp"/>
        <w:ind w:left="131" w:firstLine="720"/>
        <w:jc w:val="both"/>
        <w:rPr>
          <w:rFonts w:ascii="Times New Roman" w:hAnsi="Times New Roman"/>
          <w:sz w:val="24"/>
          <w:szCs w:val="24"/>
        </w:rPr>
      </w:pPr>
      <w:r w:rsidRPr="000057A0">
        <w:rPr>
          <w:rFonts w:ascii="Times New Roman" w:hAnsi="Times New Roman"/>
          <w:b/>
          <w:sz w:val="24"/>
          <w:szCs w:val="24"/>
        </w:rPr>
        <w:t>Antikorupcinis vertinimas</w:t>
      </w:r>
      <w:r w:rsidRPr="000057A0">
        <w:rPr>
          <w:rFonts w:ascii="Times New Roman" w:hAnsi="Times New Roman"/>
          <w:sz w:val="24"/>
          <w:szCs w:val="24"/>
        </w:rPr>
        <w:t>.</w:t>
      </w:r>
    </w:p>
    <w:p w14:paraId="13B9F215" w14:textId="44571609" w:rsidR="009A375B" w:rsidRPr="000057A0" w:rsidRDefault="009A375B" w:rsidP="009A375B">
      <w:pPr>
        <w:ind w:firstLine="851"/>
        <w:jc w:val="both"/>
        <w:rPr>
          <w:color w:val="000000"/>
          <w:sz w:val="24"/>
          <w:szCs w:val="24"/>
          <w:lang w:val="lt-LT"/>
        </w:rPr>
      </w:pPr>
      <w:r w:rsidRPr="000057A0">
        <w:rPr>
          <w:sz w:val="24"/>
          <w:szCs w:val="24"/>
          <w:lang w:val="lt-LT"/>
        </w:rPr>
        <w:t xml:space="preserve">Teisės akte nenumatoma reguliuoti visuomeninių santykių, susijusių su Lietuvos Respublikos </w:t>
      </w:r>
      <w:r w:rsidR="003453B1" w:rsidRPr="000057A0">
        <w:rPr>
          <w:sz w:val="24"/>
          <w:szCs w:val="24"/>
          <w:lang w:val="lt-LT"/>
        </w:rPr>
        <w:t>korupcijos</w:t>
      </w:r>
      <w:r w:rsidRPr="000057A0">
        <w:rPr>
          <w:sz w:val="24"/>
          <w:szCs w:val="24"/>
          <w:lang w:val="lt-LT"/>
        </w:rPr>
        <w:t xml:space="preserve"> prevencijos įstatymo 8 straipsnio 1 dalyje numatytais veiksniais, todėl teisės aktas nevertintinas antikorupciniu požiūriu.</w:t>
      </w:r>
    </w:p>
    <w:p w14:paraId="12D601D2" w14:textId="77777777" w:rsidR="009A375B" w:rsidRPr="000057A0" w:rsidRDefault="009A375B" w:rsidP="009A375B">
      <w:pPr>
        <w:ind w:firstLine="720"/>
        <w:jc w:val="both"/>
        <w:rPr>
          <w:color w:val="000000"/>
          <w:sz w:val="24"/>
          <w:szCs w:val="24"/>
          <w:lang w:val="lt-LT"/>
        </w:rPr>
      </w:pPr>
    </w:p>
    <w:p w14:paraId="3E3BB825" w14:textId="77777777" w:rsidR="000968AB" w:rsidRPr="000057A0" w:rsidRDefault="000968AB" w:rsidP="009A375B">
      <w:pPr>
        <w:jc w:val="both"/>
        <w:rPr>
          <w:color w:val="000000"/>
          <w:sz w:val="24"/>
          <w:szCs w:val="24"/>
          <w:lang w:val="lt-LT"/>
        </w:rPr>
      </w:pPr>
    </w:p>
    <w:p w14:paraId="3E3BB826" w14:textId="77777777" w:rsidR="009E2620" w:rsidRPr="000057A0" w:rsidRDefault="009E2620" w:rsidP="00E00631">
      <w:pPr>
        <w:spacing w:line="276" w:lineRule="auto"/>
        <w:jc w:val="both"/>
        <w:rPr>
          <w:color w:val="000000"/>
          <w:sz w:val="24"/>
          <w:szCs w:val="24"/>
          <w:lang w:val="lt-LT"/>
        </w:rPr>
      </w:pPr>
    </w:p>
    <w:p w14:paraId="3E3BB827" w14:textId="77777777" w:rsidR="000968AB" w:rsidRPr="000057A0" w:rsidRDefault="000968AB" w:rsidP="00E00631">
      <w:pPr>
        <w:spacing w:line="276" w:lineRule="auto"/>
        <w:rPr>
          <w:sz w:val="24"/>
          <w:szCs w:val="24"/>
          <w:lang w:val="lt-LT"/>
        </w:rPr>
      </w:pPr>
      <w:r w:rsidRPr="000057A0">
        <w:rPr>
          <w:sz w:val="24"/>
          <w:szCs w:val="24"/>
          <w:lang w:val="lt-LT"/>
        </w:rPr>
        <w:t xml:space="preserve">Rokiškio rajono savivaldybės visuomenės sveikatos biuro direktorė                     </w:t>
      </w:r>
      <w:r w:rsidRPr="000057A0">
        <w:rPr>
          <w:sz w:val="24"/>
          <w:szCs w:val="24"/>
          <w:lang w:val="lt-LT"/>
        </w:rPr>
        <w:tab/>
        <w:t xml:space="preserve">Agnė </w:t>
      </w:r>
      <w:proofErr w:type="spellStart"/>
      <w:r w:rsidRPr="000057A0">
        <w:rPr>
          <w:sz w:val="24"/>
          <w:szCs w:val="24"/>
          <w:lang w:val="lt-LT"/>
        </w:rPr>
        <w:t>Šapokaitė</w:t>
      </w:r>
      <w:proofErr w:type="spellEnd"/>
      <w:r w:rsidRPr="000057A0">
        <w:rPr>
          <w:sz w:val="24"/>
          <w:szCs w:val="24"/>
          <w:lang w:val="lt-LT"/>
        </w:rPr>
        <w:t xml:space="preserve"> </w:t>
      </w:r>
    </w:p>
    <w:p w14:paraId="3E3BB828" w14:textId="77777777" w:rsidR="005168A7" w:rsidRPr="000057A0" w:rsidRDefault="007D63F8" w:rsidP="00E00631">
      <w:pPr>
        <w:pStyle w:val="Default"/>
        <w:spacing w:line="276" w:lineRule="auto"/>
      </w:pPr>
      <w:r w:rsidRPr="000057A0">
        <w:tab/>
      </w:r>
    </w:p>
    <w:p w14:paraId="3E3BB829" w14:textId="77777777" w:rsidR="000968AB" w:rsidRPr="000057A0" w:rsidRDefault="000968AB" w:rsidP="00E00631">
      <w:pPr>
        <w:pStyle w:val="Default"/>
        <w:spacing w:line="276" w:lineRule="auto"/>
      </w:pPr>
    </w:p>
    <w:p w14:paraId="3E3BB82A" w14:textId="77777777" w:rsidR="007901B1" w:rsidRPr="000057A0" w:rsidRDefault="007901B1" w:rsidP="00E00631">
      <w:pPr>
        <w:pStyle w:val="Default"/>
        <w:spacing w:line="276" w:lineRule="auto"/>
      </w:pPr>
    </w:p>
    <w:p w14:paraId="3E3BB82B" w14:textId="77777777" w:rsidR="000968AB" w:rsidRPr="000057A0" w:rsidRDefault="000968AB" w:rsidP="00E00631">
      <w:pPr>
        <w:pStyle w:val="Default"/>
        <w:spacing w:line="276" w:lineRule="auto"/>
      </w:pPr>
    </w:p>
    <w:sectPr w:rsidR="000968AB" w:rsidRPr="000057A0"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852C5" w14:textId="77777777" w:rsidR="007C728F" w:rsidRDefault="007C728F">
      <w:r>
        <w:separator/>
      </w:r>
    </w:p>
  </w:endnote>
  <w:endnote w:type="continuationSeparator" w:id="0">
    <w:p w14:paraId="002301CC" w14:textId="77777777" w:rsidR="007C728F" w:rsidRDefault="007C728F">
      <w:r>
        <w:continuationSeparator/>
      </w:r>
    </w:p>
  </w:endnote>
  <w:endnote w:type="continuationNotice" w:id="1">
    <w:p w14:paraId="2868DA6F" w14:textId="77777777" w:rsidR="00AB501F" w:rsidRDefault="00AB5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E9A9D" w14:textId="77777777" w:rsidR="007C728F" w:rsidRDefault="007C728F">
      <w:r>
        <w:separator/>
      </w:r>
    </w:p>
  </w:footnote>
  <w:footnote w:type="continuationSeparator" w:id="0">
    <w:p w14:paraId="09961E9F" w14:textId="77777777" w:rsidR="007C728F" w:rsidRDefault="007C728F">
      <w:r>
        <w:continuationSeparator/>
      </w:r>
    </w:p>
  </w:footnote>
  <w:footnote w:type="continuationNotice" w:id="1">
    <w:p w14:paraId="7E8CFEAB" w14:textId="77777777" w:rsidR="00AB501F" w:rsidRDefault="00AB50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B830" w14:textId="77777777" w:rsidR="007C728F" w:rsidRDefault="007C728F" w:rsidP="00EB1BFB">
    <w:pPr>
      <w:framePr w:h="0" w:hSpace="180" w:wrap="around" w:vAnchor="text" w:hAnchor="page" w:x="5905" w:y="12"/>
    </w:pPr>
    <w:r>
      <w:rPr>
        <w:noProof/>
        <w:lang w:val="lt-LT"/>
      </w:rPr>
      <w:drawing>
        <wp:inline distT="0" distB="0" distL="0" distR="0" wp14:anchorId="3E3BB839" wp14:editId="3E3BB83A">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3E3BB831" w14:textId="77777777" w:rsidR="007C728F" w:rsidRDefault="007C728F" w:rsidP="00EB1BFB"/>
  <w:p w14:paraId="3E3BB832" w14:textId="77777777" w:rsidR="007C728F" w:rsidRPr="005168A7" w:rsidRDefault="007C728F" w:rsidP="005168A7">
    <w:pPr>
      <w:tabs>
        <w:tab w:val="left" w:pos="7125"/>
      </w:tabs>
      <w:rPr>
        <w:sz w:val="24"/>
        <w:szCs w:val="24"/>
      </w:rPr>
    </w:pPr>
    <w:r>
      <w:tab/>
    </w:r>
    <w:r>
      <w:tab/>
    </w:r>
    <w:r>
      <w:tab/>
    </w:r>
    <w:proofErr w:type="spellStart"/>
    <w:r>
      <w:rPr>
        <w:sz w:val="24"/>
        <w:szCs w:val="24"/>
      </w:rPr>
      <w:t>P</w:t>
    </w:r>
    <w:r w:rsidRPr="005168A7">
      <w:rPr>
        <w:sz w:val="24"/>
        <w:szCs w:val="24"/>
      </w:rPr>
      <w:t>rojektas</w:t>
    </w:r>
    <w:proofErr w:type="spellEnd"/>
  </w:p>
  <w:p w14:paraId="3E3BB833" w14:textId="77777777" w:rsidR="007C728F" w:rsidRDefault="007C728F" w:rsidP="00EB1BFB"/>
  <w:p w14:paraId="3E3BB834" w14:textId="77777777" w:rsidR="007C728F" w:rsidRDefault="007C728F" w:rsidP="00EB1BFB">
    <w:pPr>
      <w:rPr>
        <w:rFonts w:ascii="TimesLT" w:hAnsi="TimesLT"/>
        <w:b/>
        <w:sz w:val="24"/>
      </w:rPr>
    </w:pPr>
    <w:r>
      <w:rPr>
        <w:rFonts w:ascii="TimesLT" w:hAnsi="TimesLT"/>
        <w:b/>
        <w:sz w:val="24"/>
      </w:rPr>
      <w:t xml:space="preserve">          </w:t>
    </w:r>
  </w:p>
  <w:p w14:paraId="3E3BB835" w14:textId="77777777" w:rsidR="007C728F" w:rsidRDefault="007C728F" w:rsidP="00EB1BFB">
    <w:pPr>
      <w:rPr>
        <w:rFonts w:ascii="TimesLT" w:hAnsi="TimesLT"/>
        <w:b/>
        <w:sz w:val="24"/>
      </w:rPr>
    </w:pPr>
  </w:p>
  <w:p w14:paraId="3E3BB836" w14:textId="77777777" w:rsidR="007C728F" w:rsidRDefault="007C728F" w:rsidP="00EB1BFB">
    <w:pPr>
      <w:jc w:val="center"/>
      <w:rPr>
        <w:b/>
        <w:sz w:val="26"/>
      </w:rPr>
    </w:pPr>
    <w:r>
      <w:rPr>
        <w:b/>
        <w:sz w:val="26"/>
      </w:rPr>
      <w:t>ROKI</w:t>
    </w:r>
    <w:r>
      <w:rPr>
        <w:b/>
        <w:sz w:val="26"/>
        <w:lang w:val="lt-LT"/>
      </w:rPr>
      <w:t>Š</w:t>
    </w:r>
    <w:r>
      <w:rPr>
        <w:b/>
        <w:sz w:val="26"/>
      </w:rPr>
      <w:t>KIO RAJONO SAVIVALDYBĖS TARYBA</w:t>
    </w:r>
  </w:p>
  <w:p w14:paraId="3E3BB837" w14:textId="77777777" w:rsidR="007C728F" w:rsidRDefault="007C728F" w:rsidP="00EB1BFB">
    <w:pPr>
      <w:jc w:val="center"/>
      <w:rPr>
        <w:b/>
        <w:sz w:val="26"/>
      </w:rPr>
    </w:pPr>
  </w:p>
  <w:p w14:paraId="3E3BB838" w14:textId="77777777" w:rsidR="007C728F" w:rsidRDefault="007C728F"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EB"/>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2F4B45"/>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CFC531C"/>
    <w:multiLevelType w:val="hybridMultilevel"/>
    <w:tmpl w:val="56825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89B302D"/>
    <w:multiLevelType w:val="multilevel"/>
    <w:tmpl w:val="60FAC33E"/>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E5D1791"/>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D86359C"/>
    <w:multiLevelType w:val="hybridMultilevel"/>
    <w:tmpl w:val="A2CE6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20B03FD"/>
    <w:multiLevelType w:val="hybridMultilevel"/>
    <w:tmpl w:val="305EF4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23"/>
  </w:num>
  <w:num w:numId="2">
    <w:abstractNumId w:val="8"/>
  </w:num>
  <w:num w:numId="3">
    <w:abstractNumId w:val="5"/>
  </w:num>
  <w:num w:numId="4">
    <w:abstractNumId w:val="22"/>
  </w:num>
  <w:num w:numId="5">
    <w:abstractNumId w:val="24"/>
  </w:num>
  <w:num w:numId="6">
    <w:abstractNumId w:val="2"/>
  </w:num>
  <w:num w:numId="7">
    <w:abstractNumId w:val="21"/>
  </w:num>
  <w:num w:numId="8">
    <w:abstractNumId w:val="18"/>
  </w:num>
  <w:num w:numId="9">
    <w:abstractNumId w:val="11"/>
  </w:num>
  <w:num w:numId="10">
    <w:abstractNumId w:val="1"/>
  </w:num>
  <w:num w:numId="11">
    <w:abstractNumId w:val="14"/>
  </w:num>
  <w:num w:numId="12">
    <w:abstractNumId w:val="20"/>
  </w:num>
  <w:num w:numId="13">
    <w:abstractNumId w:val="15"/>
  </w:num>
  <w:num w:numId="14">
    <w:abstractNumId w:val="17"/>
  </w:num>
  <w:num w:numId="15">
    <w:abstractNumId w:val="6"/>
  </w:num>
  <w:num w:numId="16">
    <w:abstractNumId w:val="19"/>
  </w:num>
  <w:num w:numId="17">
    <w:abstractNumId w:val="13"/>
  </w:num>
  <w:num w:numId="18">
    <w:abstractNumId w:val="10"/>
  </w:num>
  <w:num w:numId="19">
    <w:abstractNumId w:val="4"/>
  </w:num>
  <w:num w:numId="20">
    <w:abstractNumId w:val="12"/>
  </w:num>
  <w:num w:numId="21">
    <w:abstractNumId w:val="16"/>
  </w:num>
  <w:num w:numId="22">
    <w:abstractNumId w:val="3"/>
  </w:num>
  <w:num w:numId="23">
    <w:abstractNumId w:val="9"/>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57A0"/>
    <w:rsid w:val="00017936"/>
    <w:rsid w:val="000204B3"/>
    <w:rsid w:val="00024B55"/>
    <w:rsid w:val="00031620"/>
    <w:rsid w:val="00044663"/>
    <w:rsid w:val="00055E98"/>
    <w:rsid w:val="000604B1"/>
    <w:rsid w:val="00072FB9"/>
    <w:rsid w:val="00081D7D"/>
    <w:rsid w:val="00087612"/>
    <w:rsid w:val="0009608E"/>
    <w:rsid w:val="000968AB"/>
    <w:rsid w:val="00097D98"/>
    <w:rsid w:val="000A161E"/>
    <w:rsid w:val="000A2256"/>
    <w:rsid w:val="000D4595"/>
    <w:rsid w:val="000D5DBA"/>
    <w:rsid w:val="000D6F91"/>
    <w:rsid w:val="000F0751"/>
    <w:rsid w:val="001059F4"/>
    <w:rsid w:val="001117FA"/>
    <w:rsid w:val="00113C20"/>
    <w:rsid w:val="0013203E"/>
    <w:rsid w:val="0013254D"/>
    <w:rsid w:val="001603E4"/>
    <w:rsid w:val="00184C33"/>
    <w:rsid w:val="00194F5E"/>
    <w:rsid w:val="001A61D0"/>
    <w:rsid w:val="001A77E9"/>
    <w:rsid w:val="001B0436"/>
    <w:rsid w:val="001E755B"/>
    <w:rsid w:val="00203FF4"/>
    <w:rsid w:val="00206233"/>
    <w:rsid w:val="00211BE4"/>
    <w:rsid w:val="00242C90"/>
    <w:rsid w:val="0024677F"/>
    <w:rsid w:val="00251D62"/>
    <w:rsid w:val="00265D6B"/>
    <w:rsid w:val="002730D9"/>
    <w:rsid w:val="002930EA"/>
    <w:rsid w:val="002B0B8A"/>
    <w:rsid w:val="002C0807"/>
    <w:rsid w:val="002C3B0A"/>
    <w:rsid w:val="002D5969"/>
    <w:rsid w:val="002D702C"/>
    <w:rsid w:val="002E3135"/>
    <w:rsid w:val="002F177E"/>
    <w:rsid w:val="002F226C"/>
    <w:rsid w:val="002F3731"/>
    <w:rsid w:val="00315B46"/>
    <w:rsid w:val="003331E2"/>
    <w:rsid w:val="003453B1"/>
    <w:rsid w:val="0035650D"/>
    <w:rsid w:val="003A2F5A"/>
    <w:rsid w:val="003A31C5"/>
    <w:rsid w:val="003A7111"/>
    <w:rsid w:val="003F6DF5"/>
    <w:rsid w:val="00406BB8"/>
    <w:rsid w:val="0043065F"/>
    <w:rsid w:val="00430DA0"/>
    <w:rsid w:val="0044232E"/>
    <w:rsid w:val="00443053"/>
    <w:rsid w:val="00446694"/>
    <w:rsid w:val="004539FC"/>
    <w:rsid w:val="004644D5"/>
    <w:rsid w:val="004766FD"/>
    <w:rsid w:val="0047736F"/>
    <w:rsid w:val="0048174D"/>
    <w:rsid w:val="004855CF"/>
    <w:rsid w:val="00497EDE"/>
    <w:rsid w:val="004A4BCA"/>
    <w:rsid w:val="004C5BA7"/>
    <w:rsid w:val="004D346D"/>
    <w:rsid w:val="004E159F"/>
    <w:rsid w:val="004E4010"/>
    <w:rsid w:val="005059FE"/>
    <w:rsid w:val="005168A7"/>
    <w:rsid w:val="00542691"/>
    <w:rsid w:val="00547030"/>
    <w:rsid w:val="00550B60"/>
    <w:rsid w:val="005510A5"/>
    <w:rsid w:val="00561767"/>
    <w:rsid w:val="00565D98"/>
    <w:rsid w:val="005733EB"/>
    <w:rsid w:val="005D1F96"/>
    <w:rsid w:val="005D23AE"/>
    <w:rsid w:val="005E2916"/>
    <w:rsid w:val="005E2D57"/>
    <w:rsid w:val="005E4261"/>
    <w:rsid w:val="005F3FEA"/>
    <w:rsid w:val="0060482F"/>
    <w:rsid w:val="00610422"/>
    <w:rsid w:val="00633AF7"/>
    <w:rsid w:val="006469E0"/>
    <w:rsid w:val="006500A8"/>
    <w:rsid w:val="006703F2"/>
    <w:rsid w:val="006750EA"/>
    <w:rsid w:val="0067510C"/>
    <w:rsid w:val="0067751D"/>
    <w:rsid w:val="006942A1"/>
    <w:rsid w:val="006A4E65"/>
    <w:rsid w:val="006A760B"/>
    <w:rsid w:val="006C2F3B"/>
    <w:rsid w:val="006C76CB"/>
    <w:rsid w:val="006F7345"/>
    <w:rsid w:val="00705FD0"/>
    <w:rsid w:val="00740DD3"/>
    <w:rsid w:val="007574B0"/>
    <w:rsid w:val="00765734"/>
    <w:rsid w:val="007770D5"/>
    <w:rsid w:val="00783D70"/>
    <w:rsid w:val="00785226"/>
    <w:rsid w:val="007901B1"/>
    <w:rsid w:val="00792E2E"/>
    <w:rsid w:val="0079660D"/>
    <w:rsid w:val="007B7758"/>
    <w:rsid w:val="007C46C4"/>
    <w:rsid w:val="007C5E61"/>
    <w:rsid w:val="007C728F"/>
    <w:rsid w:val="007D63F8"/>
    <w:rsid w:val="007E46B3"/>
    <w:rsid w:val="007F002F"/>
    <w:rsid w:val="00815749"/>
    <w:rsid w:val="00820A18"/>
    <w:rsid w:val="008217FB"/>
    <w:rsid w:val="00825164"/>
    <w:rsid w:val="008307CA"/>
    <w:rsid w:val="008574D4"/>
    <w:rsid w:val="00893695"/>
    <w:rsid w:val="008A51CF"/>
    <w:rsid w:val="008A7CA8"/>
    <w:rsid w:val="008B1E5E"/>
    <w:rsid w:val="008C2C53"/>
    <w:rsid w:val="008D726D"/>
    <w:rsid w:val="008F6439"/>
    <w:rsid w:val="008F7B25"/>
    <w:rsid w:val="00912EE0"/>
    <w:rsid w:val="009339A7"/>
    <w:rsid w:val="00937E48"/>
    <w:rsid w:val="009413C6"/>
    <w:rsid w:val="00941FE4"/>
    <w:rsid w:val="0094349D"/>
    <w:rsid w:val="00960411"/>
    <w:rsid w:val="009625B4"/>
    <w:rsid w:val="009764E6"/>
    <w:rsid w:val="00984F22"/>
    <w:rsid w:val="00987FC5"/>
    <w:rsid w:val="009A375B"/>
    <w:rsid w:val="009A468A"/>
    <w:rsid w:val="009A6CF9"/>
    <w:rsid w:val="009A71EC"/>
    <w:rsid w:val="009B3815"/>
    <w:rsid w:val="009B6CEC"/>
    <w:rsid w:val="009B7E5C"/>
    <w:rsid w:val="009C1F16"/>
    <w:rsid w:val="009D5647"/>
    <w:rsid w:val="009E2620"/>
    <w:rsid w:val="009F409E"/>
    <w:rsid w:val="00A04AF3"/>
    <w:rsid w:val="00A04D3F"/>
    <w:rsid w:val="00A13FE6"/>
    <w:rsid w:val="00A17B37"/>
    <w:rsid w:val="00A24A9F"/>
    <w:rsid w:val="00A42370"/>
    <w:rsid w:val="00A556B4"/>
    <w:rsid w:val="00A81023"/>
    <w:rsid w:val="00A911B7"/>
    <w:rsid w:val="00AA7B86"/>
    <w:rsid w:val="00AB501F"/>
    <w:rsid w:val="00AC361D"/>
    <w:rsid w:val="00AC56A1"/>
    <w:rsid w:val="00AD058E"/>
    <w:rsid w:val="00AF28EE"/>
    <w:rsid w:val="00B019F2"/>
    <w:rsid w:val="00B35F50"/>
    <w:rsid w:val="00B50182"/>
    <w:rsid w:val="00B50C49"/>
    <w:rsid w:val="00B51AB1"/>
    <w:rsid w:val="00B5657B"/>
    <w:rsid w:val="00B60C70"/>
    <w:rsid w:val="00B71509"/>
    <w:rsid w:val="00B726F9"/>
    <w:rsid w:val="00B75188"/>
    <w:rsid w:val="00B95200"/>
    <w:rsid w:val="00BD5713"/>
    <w:rsid w:val="00BE7D88"/>
    <w:rsid w:val="00C00E1F"/>
    <w:rsid w:val="00C078FC"/>
    <w:rsid w:val="00C25AEE"/>
    <w:rsid w:val="00C81F7B"/>
    <w:rsid w:val="00C909F5"/>
    <w:rsid w:val="00C924DA"/>
    <w:rsid w:val="00CA536C"/>
    <w:rsid w:val="00CB48CB"/>
    <w:rsid w:val="00CB60E6"/>
    <w:rsid w:val="00CD7E24"/>
    <w:rsid w:val="00CF5FBD"/>
    <w:rsid w:val="00D27F55"/>
    <w:rsid w:val="00D50B19"/>
    <w:rsid w:val="00D60D28"/>
    <w:rsid w:val="00D67284"/>
    <w:rsid w:val="00D808F4"/>
    <w:rsid w:val="00D8399C"/>
    <w:rsid w:val="00D96613"/>
    <w:rsid w:val="00DA1F4E"/>
    <w:rsid w:val="00DA51CC"/>
    <w:rsid w:val="00DA5C7F"/>
    <w:rsid w:val="00DA7146"/>
    <w:rsid w:val="00DC0646"/>
    <w:rsid w:val="00DE738F"/>
    <w:rsid w:val="00DF301E"/>
    <w:rsid w:val="00E00631"/>
    <w:rsid w:val="00E11001"/>
    <w:rsid w:val="00E255D9"/>
    <w:rsid w:val="00E40491"/>
    <w:rsid w:val="00E42D0B"/>
    <w:rsid w:val="00E57BDA"/>
    <w:rsid w:val="00E627CC"/>
    <w:rsid w:val="00E74E99"/>
    <w:rsid w:val="00E750C3"/>
    <w:rsid w:val="00E91D01"/>
    <w:rsid w:val="00EA0A7F"/>
    <w:rsid w:val="00EB1BFB"/>
    <w:rsid w:val="00EE4CFB"/>
    <w:rsid w:val="00EE61FC"/>
    <w:rsid w:val="00F40884"/>
    <w:rsid w:val="00F40B2A"/>
    <w:rsid w:val="00F47BA8"/>
    <w:rsid w:val="00F85267"/>
    <w:rsid w:val="00F86B88"/>
    <w:rsid w:val="00F86C3F"/>
    <w:rsid w:val="00F901DB"/>
    <w:rsid w:val="00F92577"/>
    <w:rsid w:val="00F95202"/>
    <w:rsid w:val="00F95DE0"/>
    <w:rsid w:val="00FE7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B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465">
      <w:bodyDiv w:val="1"/>
      <w:marLeft w:val="0"/>
      <w:marRight w:val="0"/>
      <w:marTop w:val="0"/>
      <w:marBottom w:val="0"/>
      <w:divBdr>
        <w:top w:val="none" w:sz="0" w:space="0" w:color="auto"/>
        <w:left w:val="none" w:sz="0" w:space="0" w:color="auto"/>
        <w:bottom w:val="none" w:sz="0" w:space="0" w:color="auto"/>
        <w:right w:val="none" w:sz="0" w:space="0" w:color="auto"/>
      </w:divBdr>
    </w:div>
    <w:div w:id="18204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2686</Words>
  <Characters>1532</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2016-07-11T07:01:00Z</cp:lastPrinted>
  <dcterms:created xsi:type="dcterms:W3CDTF">2016-07-14T10:55:00Z</dcterms:created>
  <dcterms:modified xsi:type="dcterms:W3CDTF">2016-07-14T10:55:00Z</dcterms:modified>
</cp:coreProperties>
</file>